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7E" w:rsidRPr="00B14851" w:rsidRDefault="0063107E" w:rsidP="00B14851">
      <w:pPr>
        <w:rPr>
          <w:rFonts w:ascii="TH SarabunIT๙" w:hAnsi="TH SarabunIT๙" w:cs="TH SarabunIT๙"/>
          <w:sz w:val="32"/>
          <w:szCs w:val="32"/>
        </w:rPr>
      </w:pPr>
    </w:p>
    <w:p w:rsidR="0063107E" w:rsidRPr="00B14851" w:rsidRDefault="00BC2EC2" w:rsidP="00B14851">
      <w:pPr>
        <w:pStyle w:val="Heading10"/>
        <w:framePr w:w="14294" w:h="950" w:hRule="exact" w:wrap="none" w:vAnchor="page" w:hAnchor="page" w:x="1304" w:y="1115"/>
        <w:shd w:val="clear" w:color="auto" w:fill="auto"/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bookmark0"/>
      <w:r w:rsidRPr="00B148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แบบรายงานผลการดำเนินงานตามนโยบายการบริหารทรัพยากรบุคคล </w:t>
      </w:r>
      <w:r w:rsidR="00B14851" w:rsidRPr="00B148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</w:t>
      </w:r>
      <w:r w:rsidR="00B14851" w:rsidRPr="00B148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B14851" w:rsidRPr="00B14851">
        <w:rPr>
          <w:rFonts w:ascii="TH SarabunIT๙" w:hAnsi="TH SarabunIT๙" w:cs="TH SarabunIT๙"/>
          <w:b/>
          <w:bCs/>
          <w:sz w:val="32"/>
          <w:szCs w:val="32"/>
          <w:cs/>
        </w:rPr>
        <w:t>๒๕๖๒</w:t>
      </w:r>
      <w:r w:rsidR="00B14851" w:rsidRPr="00B14851">
        <w:rPr>
          <w:rFonts w:ascii="TH SarabunIT๙" w:hAnsi="TH SarabunIT๙" w:cs="TH SarabunIT๙"/>
          <w:b/>
          <w:bCs/>
          <w:sz w:val="32"/>
          <w:szCs w:val="32"/>
          <w:cs/>
        </w:rPr>
        <w:br/>
        <w:t>องค์การบริหารส่วนตำบล</w:t>
      </w:r>
      <w:r w:rsidR="00B14851" w:rsidRPr="00B148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บางรูป </w:t>
      </w:r>
      <w:r w:rsidR="00B14851" w:rsidRPr="00B148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B14851" w:rsidRPr="00B148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ทุ่งใหญ่ </w:t>
      </w:r>
      <w:r w:rsidRPr="00B148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bookmarkEnd w:id="0"/>
      <w:r w:rsidR="00B14851" w:rsidRPr="00B14851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5808"/>
        <w:gridCol w:w="5112"/>
      </w:tblGrid>
      <w:tr w:rsidR="0063107E" w:rsidRPr="00B14851" w:rsidTr="00FE4D88">
        <w:trPr>
          <w:trHeight w:hRule="exact" w:val="6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07E" w:rsidRPr="00B14851" w:rsidRDefault="00BC2EC2" w:rsidP="00FE4D88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07E" w:rsidRPr="00B14851" w:rsidRDefault="00BC2EC2" w:rsidP="00FE4D88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07E" w:rsidRPr="00B14851" w:rsidRDefault="00BC2EC2" w:rsidP="00FE4D88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3107E" w:rsidRPr="00B14851">
        <w:trPr>
          <w:trHeight w:hRule="exact" w:val="1099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ด้านการสรรหา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๑.๑ จัดทำแผนอัตรากำลัง ๓ ปี เพื่อใช้ในการกำหนดโครงสร้างและ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กรอบอัตรากำลังที่รองรับภารกิจขององค์การบริหารส่วนตำบล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ดำเนินการตามแผนอัตรากำลังสามปี</w:t>
            </w:r>
          </w:p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(พ.ศ.๒๕๖๑-๒๕๖๓)</w:t>
            </w:r>
          </w:p>
        </w:tc>
      </w:tr>
      <w:tr w:rsidR="0063107E" w:rsidRPr="00B14851">
        <w:trPr>
          <w:trHeight w:hRule="exact" w:val="1272"/>
        </w:trPr>
        <w:tc>
          <w:tcPr>
            <w:tcW w:w="3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294" w:h="8635" w:wrap="none" w:vAnchor="page" w:hAnchor="page" w:x="1304" w:y="206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๑.๒ จัดทำและดำเนินการตามแผนสรรหาข้าราชการและพนักงาน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จ้างให้ทันต่อการเปลี่ยนแปลง หรือทดแทนอัตรากำลังที่ลาออกหรือ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โอนย้าย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ดำเนินการขอให้ กสถ.ดำเนินการสอบแทนในตำแหน่ง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B14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 ตำแหน่งนายช่างโยธา  ตำแหน่งเจ้าพนักงานจัดเก็บรายได้</w:t>
            </w:r>
          </w:p>
        </w:tc>
      </w:tr>
      <w:tr w:rsidR="0063107E" w:rsidRPr="00B14851">
        <w:trPr>
          <w:trHeight w:hRule="exact" w:val="1459"/>
        </w:trPr>
        <w:tc>
          <w:tcPr>
            <w:tcW w:w="3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294" w:h="8635" w:wrap="none" w:vAnchor="page" w:hAnchor="page" w:x="1304" w:y="206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๑.๓ การรับสมัครคัดเลือกบุคคลเพื่อบรรจุและแต่งตั้งเข้ารับราชการ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หรือประก</w:t>
            </w:r>
            <w:r w:rsidR="00B14851">
              <w:rPr>
                <w:rFonts w:ascii="TH SarabunIT๙" w:hAnsi="TH SarabunIT๙" w:cs="TH SarabunIT๙"/>
                <w:sz w:val="32"/>
                <w:szCs w:val="32"/>
                <w:cs/>
              </w:rPr>
              <w:t>าศรับโอนย้าย พนักงานส่วนท้อง</w:t>
            </w:r>
            <w:r w:rsidR="00B14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ถิ่น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มาดำรงตำแหน่งที่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ว่าง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ไม่มีการดำเนินการ</w:t>
            </w:r>
          </w:p>
        </w:tc>
      </w:tr>
      <w:tr w:rsidR="0063107E" w:rsidRPr="00B14851">
        <w:trPr>
          <w:trHeight w:hRule="exact" w:val="730"/>
        </w:trPr>
        <w:tc>
          <w:tcPr>
            <w:tcW w:w="3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294" w:h="8635" w:wrap="none" w:vAnchor="page" w:hAnchor="page" w:x="1304" w:y="206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๑.๔ แต่งตั้งคณะกรรมการในการสรรหาและเลือกสรร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ไม่มีการดำเนินการ</w:t>
            </w:r>
          </w:p>
        </w:tc>
      </w:tr>
      <w:tr w:rsidR="0063107E" w:rsidRPr="00B14851">
        <w:trPr>
          <w:trHeight w:hRule="exact" w:val="734"/>
        </w:trPr>
        <w:tc>
          <w:tcPr>
            <w:tcW w:w="3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294" w:h="8635" w:wrap="none" w:vAnchor="page" w:hAnchor="page" w:x="1304" w:y="206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๑.๕ การคัดเลือกบุคคลเพื่อเลื่อนระดับตำแหน่งที่สูงขึ้น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ไม่มีการดำเนินการ</w:t>
            </w:r>
          </w:p>
        </w:tc>
      </w:tr>
      <w:tr w:rsidR="0063107E" w:rsidRPr="00B14851">
        <w:trPr>
          <w:trHeight w:hRule="exact" w:val="1819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ด้านการพัฒนา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14851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๒.๑ จัดทำแผนพัฒนาบุค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C2EC2"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กรประจำปีและดำเนินการตามแผนฯ</w:t>
            </w:r>
            <w:r w:rsidR="00BC2EC2"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ให้สอดคล้องตามความจำเป็น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มีการดำเนินการจัดทำแผนพัฒนาบุคลากร ประจำปี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พ.ศ.๒๕๖๑-๒๕๖๓ โดยพิจารณาบุคลากร เข้ารับการ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อบรม เพื่อพัฒนาความรู้ตามสายงานตำแหน่งให้เป็นไป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ตามแผนพัฒนาบุคลากรฯ</w:t>
            </w:r>
          </w:p>
        </w:tc>
      </w:tr>
      <w:tr w:rsidR="0063107E" w:rsidRPr="00B14851">
        <w:trPr>
          <w:trHeight w:hRule="exact" w:val="922"/>
        </w:trPr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294" w:h="8635" w:wrap="none" w:vAnchor="page" w:hAnchor="page" w:x="1304" w:y="206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๒.๒ กำหนดเส้นทางการพัฒนาบุคลำกร เพื่อเป็นกรอบในการพัฒนา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บุคลากรแต่ละตำแหน่ง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มีการวางแผนการพิจารณาส่งบุคลากรเข้ารับการอบรม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ตามสายงานความก้าวหน้าในแผนพัฒนาบุคลากรฯ</w:t>
            </w:r>
          </w:p>
        </w:tc>
      </w:tr>
    </w:tbl>
    <w:p w:rsidR="0063107E" w:rsidRPr="00B14851" w:rsidRDefault="0063107E" w:rsidP="00B14851">
      <w:pPr>
        <w:rPr>
          <w:rFonts w:ascii="TH SarabunIT๙" w:hAnsi="TH SarabunIT๙" w:cs="TH SarabunIT๙"/>
          <w:sz w:val="32"/>
          <w:szCs w:val="32"/>
        </w:rPr>
        <w:sectPr w:rsidR="0063107E" w:rsidRPr="00B148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107E" w:rsidRPr="00B14851" w:rsidRDefault="0063107E" w:rsidP="00B14851">
      <w:pPr>
        <w:rPr>
          <w:rFonts w:ascii="TH SarabunIT๙" w:hAnsi="TH SarabunIT๙" w:cs="TH SarabunIT๙"/>
          <w:sz w:val="32"/>
          <w:szCs w:val="3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58"/>
        <w:gridCol w:w="5669"/>
        <w:gridCol w:w="5112"/>
      </w:tblGrid>
      <w:tr w:rsidR="0063107E" w:rsidRPr="00B14851" w:rsidTr="00FE4D88">
        <w:trPr>
          <w:trHeight w:hRule="exact" w:val="605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07E" w:rsidRPr="00FE4D88" w:rsidRDefault="00BC2EC2" w:rsidP="00FE4D88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4D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07E" w:rsidRPr="00FE4D88" w:rsidRDefault="00BC2EC2" w:rsidP="00FE4D88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4D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07E" w:rsidRPr="00FE4D88" w:rsidRDefault="00BC2EC2" w:rsidP="00FE4D88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4D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</w:tc>
      </w:tr>
      <w:tr w:rsidR="0063107E" w:rsidRPr="00B14851">
        <w:trPr>
          <w:trHeight w:hRule="exact" w:val="1272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438" w:h="8256" w:wrap="none" w:vAnchor="page" w:hAnchor="page" w:x="1232" w:y="163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๒.๓. สร้างบทเรียนความรู้เฉพาะด้านตามสายงานให้อยู่ใน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ระบบงาน</w:t>
            </w:r>
            <w:r w:rsidR="00B14851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 </w:t>
            </w:r>
            <w:r w:rsidRPr="00B14851">
              <w:rPr>
                <w:rFonts w:ascii="TH SarabunIT๙" w:eastAsia="Segoe UI" w:hAnsi="TH SarabunIT๙" w:cs="TH SarabunIT๙"/>
                <w:sz w:val="32"/>
                <w:szCs w:val="32"/>
                <w:lang w:val="en-US" w:eastAsia="en-US" w:bidi="en-US"/>
              </w:rPr>
              <w:t>E-learning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ส่งเสริมให้พนักงานส่วนตำบลที่บรรจุใหม่ ดำเนินการ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เรียนรู้ด้วยตนเองในระบบ </w:t>
            </w:r>
            <w:r w:rsidRPr="00B14851">
              <w:rPr>
                <w:rFonts w:ascii="TH SarabunIT๙" w:eastAsia="Segoe UI" w:hAnsi="TH SarabunIT๙" w:cs="TH SarabunIT๙"/>
                <w:sz w:val="32"/>
                <w:szCs w:val="32"/>
                <w:lang w:val="en-US" w:eastAsia="en-US" w:bidi="en-US"/>
              </w:rPr>
              <w:t xml:space="preserve">E-learning 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ในวิชาความรู้ทั่วไป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และเฉพาะตำแหน่ง</w:t>
            </w:r>
          </w:p>
        </w:tc>
      </w:tr>
      <w:tr w:rsidR="0063107E" w:rsidRPr="00B14851">
        <w:trPr>
          <w:trHeight w:hRule="exact" w:val="1819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438" w:h="8256" w:wrap="none" w:vAnchor="page" w:hAnchor="page" w:x="1232" w:y="163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๒.๔ ดำเนินการประเมินข้าราชการส่วนท้องถิ่นตามเกณฑ์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มาตรฐาน</w:t>
            </w:r>
          </w:p>
          <w:p w:rsidR="0063107E" w:rsidRPr="00B14851" w:rsidRDefault="00BC2EC2" w:rsidP="00B14851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กำหนดตำแหน่ง ในความรู้ ทักษะ และสมรรถนะ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หน่วยงานมีการประเมินบุคลากรตามเกณฑ์มาตรฐาน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กำหนดตำแหน่ง เพื่อพิจารณาจัดล่งบุคลากร เข้ารับการ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อบรม เพื่อพัฒนาความรู้ความสามารถในตำแหน่งตาม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สายงาน</w:t>
            </w:r>
          </w:p>
        </w:tc>
      </w:tr>
      <w:tr w:rsidR="0063107E" w:rsidRPr="00B14851" w:rsidTr="00FE4D88">
        <w:trPr>
          <w:trHeight w:hRule="exact" w:val="1819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438" w:h="8256" w:wrap="none" w:vAnchor="page" w:hAnchor="page" w:x="1232" w:y="163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๒.๕ ดำเนินการประเมินความพึงพอใจของบุคลากร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FE4D88" w:rsidP="00FE4D88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-ไม่ได้ดำเนินการ</w:t>
            </w:r>
          </w:p>
        </w:tc>
      </w:tr>
      <w:tr w:rsidR="0063107E" w:rsidRPr="00B14851">
        <w:trPr>
          <w:trHeight w:hRule="exact" w:val="1277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ด้านการธำรง รักษาไว้ และแรงจูงใจ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๓.๑ ประชาสัมพันธ์และเผยแพร่แนวทางเส้นทางความก้าวหน้าใน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สายงานตำแหน่ง ให้บุคลากรทราบ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ind w:right="2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หน่วยงาน มีการประชาสัมพันธ์เส้นทางความก้าวหน้าใน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สายงานตำแหน่ง ให้บุคลากรทราบ พร้อมทั้งให้คำปรึกษา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ดังกล่าว</w:t>
            </w:r>
          </w:p>
        </w:tc>
      </w:tr>
      <w:tr w:rsidR="0063107E" w:rsidRPr="00B14851">
        <w:trPr>
          <w:trHeight w:hRule="exact" w:val="1464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438" w:h="8256" w:wrap="none" w:vAnchor="page" w:hAnchor="page" w:x="1232" w:y="163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๓.๒ ดำเนินการบันทึก แก</w:t>
            </w:r>
            <w:r w:rsidR="00FE4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ไข ปรับปรุง ข้อมูลบุคลากรในระบบ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ศูนย์ข้อมูลบุคลำกรท้องถิ่นแห่งชาติ ให้ถูกต้อง ครบถ้วน และเป็น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ปัจจุบัน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หน่วยงาน ดำเนินการปรับปรุงระบบดังกล่าว ตามระยะ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ที่กรมส่งเสริมการปกครองท้องถิ่น กำหนดทุกระยะ แล้ว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เสร็จที่กำหนดไว้</w:t>
            </w:r>
          </w:p>
        </w:tc>
      </w:tr>
    </w:tbl>
    <w:p w:rsidR="0063107E" w:rsidRPr="00B14851" w:rsidRDefault="0063107E" w:rsidP="00B14851">
      <w:pPr>
        <w:rPr>
          <w:rFonts w:ascii="TH SarabunIT๙" w:hAnsi="TH SarabunIT๙" w:cs="TH SarabunIT๙"/>
          <w:sz w:val="32"/>
          <w:szCs w:val="32"/>
        </w:rPr>
        <w:sectPr w:rsidR="0063107E" w:rsidRPr="00B148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107E" w:rsidRPr="00B14851" w:rsidRDefault="0063107E" w:rsidP="00B14851">
      <w:pPr>
        <w:rPr>
          <w:rFonts w:ascii="TH SarabunIT๙" w:hAnsi="TH SarabunIT๙" w:cs="TH SarabunIT๙"/>
          <w:sz w:val="32"/>
          <w:szCs w:val="3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5952"/>
        <w:gridCol w:w="5112"/>
      </w:tblGrid>
      <w:tr w:rsidR="0063107E" w:rsidRPr="00B14851" w:rsidTr="00FE4D88">
        <w:trPr>
          <w:trHeight w:hRule="exact" w:val="6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07E" w:rsidRPr="00FE4D88" w:rsidRDefault="00BC2EC2" w:rsidP="00FE4D88">
            <w:pPr>
              <w:pStyle w:val="Other0"/>
              <w:framePr w:w="14438" w:h="7886" w:wrap="none" w:vAnchor="page" w:hAnchor="page" w:x="1232" w:y="1777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4D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07E" w:rsidRPr="00FE4D88" w:rsidRDefault="00BC2EC2" w:rsidP="00FE4D88">
            <w:pPr>
              <w:pStyle w:val="Other0"/>
              <w:framePr w:w="14438" w:h="7886" w:wrap="none" w:vAnchor="page" w:hAnchor="page" w:x="1232" w:y="1777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4D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07E" w:rsidRPr="00FE4D88" w:rsidRDefault="00BC2EC2" w:rsidP="00FE4D88">
            <w:pPr>
              <w:pStyle w:val="Other0"/>
              <w:framePr w:w="14438" w:h="7886" w:wrap="none" w:vAnchor="page" w:hAnchor="page" w:x="1232" w:y="1777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4D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3107E" w:rsidRPr="00B14851">
        <w:trPr>
          <w:trHeight w:hRule="exact" w:val="2362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438" w:h="7886" w:wrap="none" w:vAnchor="page" w:hAnchor="page" w:x="1232" w:y="177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7886" w:wrap="none" w:vAnchor="page" w:hAnchor="page" w:x="1232" w:y="1777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๓.๓ จัดให้มีกระบวนการประเมินผลการปฏิบัติงานราชการ ที่เป็น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ธรรมเสมอภาคและสามารถตรวจสอบได้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7886" w:wrap="none" w:vAnchor="page" w:hAnchor="page" w:x="1232" w:y="1777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หน่วยงานมีการถ่ายทอดตัวชี้วัด โดยผู้บังคับบัญชา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ตามลำดับ ดูแล กำกับ ติดตาม และประเมินผลการ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ปฏิบัติงาน จนถึงคณะกรรมการกลั่นกรองผลการพิจารณา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ผลการปฏิบัติราชการ ในความรู้ ทักษะ และสมรรถนะ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ทุกคน อย่างเป็นธรรม เสมอภาค และเป็นไปตามเกณฑ์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มาตรฐานกำหนดตำแหน่ง</w:t>
            </w:r>
          </w:p>
        </w:tc>
      </w:tr>
      <w:tr w:rsidR="0063107E" w:rsidRPr="00B14851">
        <w:trPr>
          <w:trHeight w:hRule="exact" w:val="1997"/>
        </w:trPr>
        <w:tc>
          <w:tcPr>
            <w:tcW w:w="3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438" w:h="7886" w:wrap="none" w:vAnchor="page" w:hAnchor="page" w:x="1232" w:y="177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7886" w:wrap="none" w:vAnchor="page" w:hAnchor="page" w:x="1232" w:y="1777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๓.๔ จัดให้มีการพิจารณาความดีความชอบ ตามผลการปฏิบัติหน้าที่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ราชการอย่างเป็นธรรม เสมอภาค และสามารถตรวจสอบได้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7886" w:wrap="none" w:vAnchor="page" w:hAnchor="page" w:x="1232" w:y="1777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พิจารณาเลื่อนขั้นเงินเดือนพนักงานส่วนตำบล ครั้ง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ที่ ๑/๒๕๖๒ ให้เป็นไปตามผลการประเมินผลการปฏิบัติ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หน้าที่ราชการ ผ่านกระบวนการ คกก.พิจารณาเลื่อนขั้น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เงินเดือนพนักงานส่วนตำบล ครั้งที่ ๑/๒๕๖๒ ตาม</w:t>
            </w:r>
            <w:r w:rsidR="00FE4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เลื่อนขั้นเงินเดือน และรายงานการประชุมดังกล่าว</w:t>
            </w:r>
          </w:p>
        </w:tc>
      </w:tr>
      <w:tr w:rsidR="0063107E" w:rsidRPr="00B14851">
        <w:trPr>
          <w:trHeight w:hRule="exact" w:val="1277"/>
        </w:trPr>
        <w:tc>
          <w:tcPr>
            <w:tcW w:w="3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438" w:h="7886" w:wrap="none" w:vAnchor="page" w:hAnchor="page" w:x="1232" w:y="177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7886" w:wrap="none" w:vAnchor="page" w:hAnchor="page" w:x="1232" w:y="1777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๓.๕ ดำเนินการกำรพิจารณาความดีความชอบการปฏิบัติหน้าที่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ราชการประจำปี เพื่อยกย่องชมเชย แก่บุคลำกรดีเด่น ด้านการ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ปฏิบัติงานและคุณประโยชน์ต่อสาธารณชน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7886" w:wrap="none" w:vAnchor="page" w:hAnchor="page" w:x="1232" w:y="1777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ปีละ ๑ ครั้ง</w:t>
            </w:r>
          </w:p>
        </w:tc>
      </w:tr>
      <w:tr w:rsidR="0063107E" w:rsidRPr="00B14851">
        <w:trPr>
          <w:trHeight w:hRule="exact" w:val="1646"/>
        </w:trPr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438" w:h="7886" w:wrap="none" w:vAnchor="page" w:hAnchor="page" w:x="1232" w:y="177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7886" w:wrap="none" w:vAnchor="page" w:hAnchor="page" w:x="1232" w:y="1777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๓ .๖ จัดให้มีการพัฒนาคุณภาพชีวิตที่ดี แก่บุคลากร ในด้าน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สภาพแวดล้อมการทำงาน ด้านความปลอดภัยในการทำงาน ด้านการ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มีส่วนรวมในการทำงาน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7886" w:wrap="none" w:vAnchor="page" w:hAnchor="page" w:x="1232" w:y="1777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มีการจัดอุปกรณ์ขั้นพื้นฐานในการปฏิบัติงานอย่าง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ครบล้วน</w:t>
            </w:r>
          </w:p>
          <w:p w:rsidR="0063107E" w:rsidRPr="00B14851" w:rsidRDefault="00BC2EC2" w:rsidP="00B14851">
            <w:pPr>
              <w:pStyle w:val="Other0"/>
              <w:framePr w:w="14438" w:h="7886" w:wrap="none" w:vAnchor="page" w:hAnchor="page" w:x="1232" w:y="1777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จัดให้มีเครื่องปฐมพยาบาล</w:t>
            </w:r>
          </w:p>
          <w:p w:rsidR="0063107E" w:rsidRPr="00B14851" w:rsidRDefault="00BC2EC2" w:rsidP="00B14851">
            <w:pPr>
              <w:pStyle w:val="Other0"/>
              <w:framePr w:w="14438" w:h="7886" w:wrap="none" w:vAnchor="page" w:hAnchor="page" w:x="1232" w:y="1777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จัดกิจกรรมบำเพ็ญประโยชน์สาธารณะ</w:t>
            </w:r>
          </w:p>
        </w:tc>
      </w:tr>
    </w:tbl>
    <w:p w:rsidR="0063107E" w:rsidRPr="00B14851" w:rsidRDefault="0063107E" w:rsidP="00B14851">
      <w:pPr>
        <w:rPr>
          <w:rFonts w:ascii="TH SarabunIT๙" w:hAnsi="TH SarabunIT๙" w:cs="TH SarabunIT๙"/>
          <w:sz w:val="32"/>
          <w:szCs w:val="32"/>
        </w:rPr>
        <w:sectPr w:rsidR="0063107E" w:rsidRPr="00B148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107E" w:rsidRPr="00B14851" w:rsidRDefault="0063107E" w:rsidP="00B14851">
      <w:pPr>
        <w:rPr>
          <w:rFonts w:ascii="TH SarabunIT๙" w:hAnsi="TH SarabunIT๙" w:cs="TH SarabunIT๙"/>
          <w:sz w:val="32"/>
          <w:szCs w:val="3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5952"/>
        <w:gridCol w:w="5112"/>
      </w:tblGrid>
      <w:tr w:rsidR="0063107E" w:rsidRPr="00B14851" w:rsidTr="00FE4D88">
        <w:trPr>
          <w:trHeight w:hRule="exact" w:val="6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07E" w:rsidRPr="00FE4D88" w:rsidRDefault="00BC2EC2" w:rsidP="00FE4D88">
            <w:pPr>
              <w:pStyle w:val="Other0"/>
              <w:framePr w:w="14438" w:h="4982" w:wrap="none" w:vAnchor="page" w:hAnchor="page" w:x="1232" w:y="1129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4D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07E" w:rsidRPr="00FE4D88" w:rsidRDefault="00BC2EC2" w:rsidP="00FE4D88">
            <w:pPr>
              <w:pStyle w:val="Other0"/>
              <w:framePr w:w="14438" w:h="4982" w:wrap="none" w:vAnchor="page" w:hAnchor="page" w:x="1232" w:y="1129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4D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07E" w:rsidRPr="00FE4D88" w:rsidRDefault="00BC2EC2" w:rsidP="00FE4D88">
            <w:pPr>
              <w:pStyle w:val="Other0"/>
              <w:framePr w:w="14438" w:h="4982" w:wrap="none" w:vAnchor="page" w:hAnchor="page" w:x="1232" w:y="1129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E4D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</w:tc>
      </w:tr>
      <w:tr w:rsidR="0063107E" w:rsidRPr="00B14851">
        <w:trPr>
          <w:trHeight w:hRule="exact" w:val="1272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4982" w:wrap="none" w:vAnchor="page" w:hAnchor="page" w:x="1232" w:y="1129"/>
              <w:shd w:val="clear" w:color="auto" w:fill="auto"/>
              <w:spacing w:line="240" w:lineRule="auto"/>
              <w:ind w:right="1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ด้านคุณธรรม จริยธรรม และวินัย</w:t>
            </w:r>
            <w:r w:rsidRPr="00B148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ข้าราชการ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4982" w:wrap="none" w:vAnchor="page" w:hAnchor="page" w:x="1232" w:y="1129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๔.๑ แจ้งให้บุคลากรในสังกัด รับทราบถึงประมวลจริยธรรมข้าราชการ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ส่วนท้องถิ่น และข</w:t>
            </w:r>
            <w:r w:rsidR="00FE4D88">
              <w:rPr>
                <w:rFonts w:ascii="TH SarabunIT๙" w:hAnsi="TH SarabunIT๙" w:cs="TH SarabunIT๙"/>
                <w:sz w:val="32"/>
                <w:szCs w:val="32"/>
                <w:cs/>
              </w:rPr>
              <w:t>้อบังคับองค์การบริหารส่วนตำบล</w:t>
            </w:r>
            <w:r w:rsidR="00FE4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ว่าด้วย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จรรยาบรรณข้าราชการส่วนท้องถิ่น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4982" w:wrap="none" w:vAnchor="page" w:hAnchor="page" w:x="1232" w:y="1129"/>
              <w:shd w:val="clear" w:color="auto" w:fill="auto"/>
              <w:spacing w:line="240" w:lineRule="auto"/>
              <w:ind w:right="3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ประชาสัมพันธ์ให้เจ้าหน้าที่รับทราบประมวลจริยธรรม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ข้าราชการส่วนท้องถิ่น และข้</w:t>
            </w:r>
            <w:r w:rsidR="00FE4D88">
              <w:rPr>
                <w:rFonts w:ascii="TH SarabunIT๙" w:hAnsi="TH SarabunIT๙" w:cs="TH SarabunIT๙"/>
                <w:sz w:val="32"/>
                <w:szCs w:val="32"/>
                <w:cs/>
              </w:rPr>
              <w:t>อบังคับองค์การบริหารส่วน</w:t>
            </w:r>
            <w:r w:rsidR="00FE4D8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ตำบล</w:t>
            </w:r>
            <w:r w:rsidR="00FE4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ว่าด้วยจรรยาบรรณข้าราชการส่วนท้องถิ่น</w:t>
            </w:r>
          </w:p>
        </w:tc>
      </w:tr>
      <w:tr w:rsidR="0063107E" w:rsidRPr="00B14851">
        <w:trPr>
          <w:trHeight w:hRule="exact" w:val="1637"/>
        </w:trPr>
        <w:tc>
          <w:tcPr>
            <w:tcW w:w="3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438" w:h="4982" w:wrap="none" w:vAnchor="page" w:hAnchor="page" w:x="1232" w:y="112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4982" w:wrap="none" w:vAnchor="page" w:hAnchor="page" w:x="1232" w:y="1129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๔.๒ ให้ผู้</w:t>
            </w:r>
            <w:r w:rsidR="00FE4D88">
              <w:rPr>
                <w:rFonts w:ascii="TH SarabunIT๙" w:hAnsi="TH SarabunIT๙" w:cs="TH SarabunIT๙"/>
                <w:sz w:val="32"/>
                <w:szCs w:val="32"/>
                <w:cs/>
              </w:rPr>
              <w:t>บังคับบัญชา มอบหมายงานแก่ผู้</w:t>
            </w:r>
            <w:r w:rsidR="00FE4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ใต้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บังคับบัญชา อย่างเป็น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ธรรม ไม่เลือกปฏิบัติ รวมถึงการค</w:t>
            </w:r>
            <w:r w:rsidR="00FE4D88">
              <w:rPr>
                <w:rFonts w:ascii="TH SarabunIT๙" w:hAnsi="TH SarabunIT๙" w:cs="TH SarabunIT๙"/>
                <w:sz w:val="32"/>
                <w:szCs w:val="32"/>
                <w:cs/>
              </w:rPr>
              <w:t>วบคุม กำกับ ติดตาม และดูแล</w:t>
            </w:r>
            <w:r w:rsidR="00FE4D8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ผู้</w:t>
            </w:r>
            <w:r w:rsidR="00FE4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ต้บังคับบัญชา ให้ปฏิบัติงานตามหลักเกณฑ์ แนวทาง ระเบียบ และ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กฎหมายที่เกี่ยวข้อง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FE4D88">
            <w:pPr>
              <w:pStyle w:val="Other0"/>
              <w:framePr w:w="14438" w:h="4982" w:wrap="none" w:vAnchor="page" w:hAnchor="page" w:x="1232" w:y="1129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ดำเนินการแบ่งงานและมอบหมายหน้าที่ความรับผิดชอบ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ของพนักงานส่วนตำบลและพนักงานจ้าง </w:t>
            </w:r>
            <w:r w:rsidR="00FE4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ครบทุกตำแหน่ง</w:t>
            </w:r>
          </w:p>
        </w:tc>
      </w:tr>
      <w:tr w:rsidR="0063107E" w:rsidRPr="00B14851">
        <w:trPr>
          <w:trHeight w:hRule="exact" w:val="1469"/>
        </w:trPr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438" w:h="4982" w:wrap="none" w:vAnchor="page" w:hAnchor="page" w:x="1232" w:y="112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4982" w:wrap="none" w:vAnchor="page" w:hAnchor="page" w:x="1232" w:y="1129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๔.๓ </w:t>
            </w:r>
            <w:r w:rsidR="00FE4D8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ส่งเสริมให้บุคล</w:t>
            </w:r>
            <w:r w:rsidR="00FE4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กรปฏิบัติงานตามแผนการเสริมสร้างมาตรฐาน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วินัยคุณธรรม จริยธรรมและป้องกันกา</w:t>
            </w:r>
            <w:r w:rsidR="00FE4D88">
              <w:rPr>
                <w:rFonts w:ascii="TH SarabunIT๙" w:hAnsi="TH SarabunIT๙" w:cs="TH SarabunIT๙"/>
                <w:sz w:val="32"/>
                <w:szCs w:val="32"/>
                <w:cs/>
              </w:rPr>
              <w:t>รทุจริตประจำปีงบประมาณ</w:t>
            </w:r>
            <w:r w:rsidR="00FE4D8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พ.ศ. ๒๔๖</w:t>
            </w:r>
            <w:r w:rsidR="00FE4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๒๔๖๓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4982" w:wrap="none" w:vAnchor="page" w:hAnchor="page" w:x="1232" w:y="1129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มีการดำเนินการตามแผน โดยส</w:t>
            </w:r>
            <w:r w:rsidR="00FE4D88">
              <w:rPr>
                <w:rFonts w:ascii="TH SarabunIT๙" w:hAnsi="TH SarabunIT๙" w:cs="TH SarabunIT๙"/>
                <w:sz w:val="32"/>
                <w:szCs w:val="32"/>
                <w:cs/>
              </w:rPr>
              <w:t>รุปรายงานผลการ</w:t>
            </w:r>
            <w:r w:rsidR="00FE4D8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ดำเนินการแผนการ</w:t>
            </w:r>
            <w:r w:rsidR="00FE4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งเสริมวินัย คุณธรรม จริยธรรม และ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การป้องกันการทุจริต คอร์รัปชั่น</w:t>
            </w:r>
          </w:p>
        </w:tc>
      </w:tr>
    </w:tbl>
    <w:p w:rsidR="0063107E" w:rsidRPr="00B14851" w:rsidRDefault="0063107E" w:rsidP="00B14851">
      <w:pPr>
        <w:rPr>
          <w:rFonts w:ascii="TH SarabunIT๙" w:hAnsi="TH SarabunIT๙" w:cs="TH SarabunIT๙"/>
          <w:sz w:val="32"/>
          <w:szCs w:val="32"/>
        </w:rPr>
      </w:pPr>
    </w:p>
    <w:sectPr w:rsidR="0063107E" w:rsidRPr="00B14851" w:rsidSect="0063107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B14" w:rsidRDefault="008D0B14" w:rsidP="0063107E">
      <w:r>
        <w:separator/>
      </w:r>
    </w:p>
  </w:endnote>
  <w:endnote w:type="continuationSeparator" w:id="1">
    <w:p w:rsidR="008D0B14" w:rsidRDefault="008D0B14" w:rsidP="00631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B14" w:rsidRDefault="008D0B14"/>
  </w:footnote>
  <w:footnote w:type="continuationSeparator" w:id="1">
    <w:p w:rsidR="008D0B14" w:rsidRDefault="008D0B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0928"/>
    <w:multiLevelType w:val="multilevel"/>
    <w:tmpl w:val="C636974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applyBreakingRules/>
  </w:compat>
  <w:rsids>
    <w:rsidRoot w:val="0063107E"/>
    <w:rsid w:val="0063107E"/>
    <w:rsid w:val="00705EA1"/>
    <w:rsid w:val="008D0B14"/>
    <w:rsid w:val="0095508B"/>
    <w:rsid w:val="00B14851"/>
    <w:rsid w:val="00BC2EC2"/>
    <w:rsid w:val="00FE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0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6310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  <w:lang w:val="th-TH" w:eastAsia="th-TH" w:bidi="th-TH"/>
    </w:rPr>
  </w:style>
  <w:style w:type="character" w:customStyle="1" w:styleId="Other">
    <w:name w:val="Other_"/>
    <w:basedOn w:val="a0"/>
    <w:link w:val="Other0"/>
    <w:rsid w:val="006310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paragraph" w:customStyle="1" w:styleId="Heading10">
    <w:name w:val="Heading #1"/>
    <w:basedOn w:val="a"/>
    <w:link w:val="Heading1"/>
    <w:rsid w:val="0063107E"/>
    <w:pPr>
      <w:shd w:val="clear" w:color="auto" w:fill="FFFFFF"/>
      <w:spacing w:line="384" w:lineRule="auto"/>
      <w:ind w:right="60"/>
      <w:jc w:val="center"/>
      <w:outlineLvl w:val="0"/>
    </w:pPr>
    <w:rPr>
      <w:rFonts w:ascii="Microsoft Sans Serif" w:eastAsia="Microsoft Sans Serif" w:hAnsi="Microsoft Sans Serif" w:cs="Microsoft Sans Serif"/>
      <w:sz w:val="26"/>
      <w:szCs w:val="26"/>
      <w:lang w:val="th-TH" w:eastAsia="th-TH" w:bidi="th-TH"/>
    </w:rPr>
  </w:style>
  <w:style w:type="paragraph" w:customStyle="1" w:styleId="Other0">
    <w:name w:val="Other"/>
    <w:basedOn w:val="a"/>
    <w:link w:val="Other"/>
    <w:rsid w:val="0063107E"/>
    <w:pPr>
      <w:shd w:val="clear" w:color="auto" w:fill="FFFFFF"/>
      <w:spacing w:line="348" w:lineRule="auto"/>
    </w:pPr>
    <w:rPr>
      <w:rFonts w:ascii="Microsoft Sans Serif" w:eastAsia="Microsoft Sans Serif" w:hAnsi="Microsoft Sans Serif" w:cs="Microsoft Sans Serif"/>
      <w:sz w:val="22"/>
      <w:szCs w:val="22"/>
      <w:lang w:val="th-TH" w:eastAsia="th-TH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Ajt</cp:lastModifiedBy>
  <cp:revision>3</cp:revision>
  <cp:lastPrinted>2020-06-18T06:57:00Z</cp:lastPrinted>
  <dcterms:created xsi:type="dcterms:W3CDTF">2020-06-17T07:29:00Z</dcterms:created>
  <dcterms:modified xsi:type="dcterms:W3CDTF">2020-06-18T06:59:00Z</dcterms:modified>
</cp:coreProperties>
</file>